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0D3F" w14:textId="1D7F481A" w:rsidR="00FB659D" w:rsidRDefault="00FB659D" w:rsidP="00FB65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1B">
        <w:rPr>
          <w:rFonts w:ascii="Times New Roman" w:hAnsi="Times New Roman" w:cs="Times New Roman"/>
          <w:b/>
          <w:sz w:val="24"/>
          <w:szCs w:val="24"/>
        </w:rPr>
        <w:t>FORMULARZ ZGŁOSZENIOWY PARTNERÓW PROGRAMU GMINA PRZYJAZNA SENIOROM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6F1B">
        <w:rPr>
          <w:rFonts w:ascii="Times New Roman" w:hAnsi="Times New Roman" w:cs="Times New Roman"/>
          <w:b/>
          <w:sz w:val="24"/>
          <w:szCs w:val="24"/>
        </w:rPr>
        <w:t xml:space="preserve">X MIĘDZYNARODOWYCH  SENIORALIÓW </w:t>
      </w:r>
    </w:p>
    <w:p w14:paraId="7EA4F868" w14:textId="77777777" w:rsidR="00FB659D" w:rsidRDefault="00FB659D" w:rsidP="00FB659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1B">
        <w:rPr>
          <w:rFonts w:ascii="Times New Roman" w:hAnsi="Times New Roman" w:cs="Times New Roman"/>
          <w:b/>
          <w:sz w:val="24"/>
          <w:szCs w:val="24"/>
        </w:rPr>
        <w:t xml:space="preserve">W KRAKOWIE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F76F1B">
        <w:rPr>
          <w:rFonts w:ascii="Times New Roman" w:hAnsi="Times New Roman" w:cs="Times New Roman"/>
          <w:b/>
          <w:sz w:val="24"/>
          <w:szCs w:val="24"/>
        </w:rPr>
        <w:t xml:space="preserve"> WRZEŚNIA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76F1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50E0B6B5" w14:textId="77777777" w:rsidR="00FB659D" w:rsidRPr="00F76F1B" w:rsidRDefault="00FB659D" w:rsidP="00FB659D">
      <w:pPr>
        <w:ind w:left="720"/>
        <w:jc w:val="right"/>
        <w:rPr>
          <w:rFonts w:ascii="Times New Roman" w:hAnsi="Times New Roman" w:cs="Times New Roman"/>
          <w:position w:val="1"/>
          <w:sz w:val="22"/>
          <w:szCs w:val="24"/>
          <w:lang w:eastAsia="en-US"/>
        </w:rPr>
      </w:pPr>
    </w:p>
    <w:p w14:paraId="5837F491" w14:textId="22B06607" w:rsidR="00EB03B1" w:rsidRDefault="00FB659D" w:rsidP="00FB659D">
      <w:pPr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</w:pPr>
      <w:r w:rsidRPr="00F76F1B"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 xml:space="preserve">Prosimy o </w:t>
      </w:r>
      <w:r w:rsidR="00EB03B1"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>złożenie formularza</w:t>
      </w:r>
      <w:r w:rsidRPr="00F76F1B"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 xml:space="preserve"> najpóźniej do dnia 2</w:t>
      </w:r>
      <w:r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>5</w:t>
      </w:r>
      <w:r w:rsidRPr="00F76F1B"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 xml:space="preserve"> sierpnia 202</w:t>
      </w:r>
      <w:r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>3</w:t>
      </w:r>
      <w:r w:rsidRPr="00F76F1B"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 xml:space="preserve"> r. </w:t>
      </w:r>
      <w:r w:rsidR="00EB03B1"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>w Centrum Usług Społecznych w Skawinie</w:t>
      </w:r>
    </w:p>
    <w:p w14:paraId="57CE2FCB" w14:textId="46A58DA6" w:rsidR="00FB659D" w:rsidRDefault="00EB03B1" w:rsidP="00FB659D">
      <w:pPr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</w:pPr>
      <w:r>
        <w:rPr>
          <w:rFonts w:ascii="Times New Roman" w:hAnsi="Times New Roman" w:cs="Times New Roman"/>
          <w:position w:val="1"/>
          <w:sz w:val="22"/>
          <w:szCs w:val="24"/>
          <w:u w:val="single"/>
          <w:lang w:eastAsia="en-US"/>
        </w:rPr>
        <w:t xml:space="preserve"> ul. Ks. J. Popiełuszki 17.</w:t>
      </w:r>
    </w:p>
    <w:tbl>
      <w:tblPr>
        <w:tblStyle w:val="Tabela-Siatka"/>
        <w:tblW w:w="9918" w:type="dxa"/>
        <w:tblInd w:w="0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FB659D" w14:paraId="6C843E31" w14:textId="77777777" w:rsidTr="00FF71B2">
        <w:tc>
          <w:tcPr>
            <w:tcW w:w="4957" w:type="dxa"/>
            <w:shd w:val="clear" w:color="auto" w:fill="B4C6E7" w:themeFill="accent1" w:themeFillTint="66"/>
            <w:vAlign w:val="center"/>
          </w:tcPr>
          <w:p w14:paraId="09CD54F3" w14:textId="77777777" w:rsidR="00FB659D" w:rsidRPr="00FB659D" w:rsidRDefault="00FB659D" w:rsidP="00FB659D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18"/>
                <w:szCs w:val="20"/>
                <w:lang w:eastAsia="en-US"/>
              </w:rPr>
            </w:pPr>
          </w:p>
          <w:p w14:paraId="4CAB9650" w14:textId="00CA5F3D" w:rsidR="00FB659D" w:rsidRPr="00FB659D" w:rsidRDefault="00FB659D" w:rsidP="00FB659D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</w:pPr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Mie</w:t>
            </w:r>
            <w:r w:rsidR="00EB2E98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jsc</w:t>
            </w:r>
            <w:r w:rsidR="00FF71B2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e</w:t>
            </w:r>
            <w:r w:rsidR="00EB2E98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 xml:space="preserve"> zamieszkania</w:t>
            </w:r>
          </w:p>
        </w:tc>
        <w:tc>
          <w:tcPr>
            <w:tcW w:w="4961" w:type="dxa"/>
            <w:shd w:val="clear" w:color="auto" w:fill="B4C6E7" w:themeFill="accent1" w:themeFillTint="66"/>
          </w:tcPr>
          <w:p w14:paraId="6DB24EC1" w14:textId="77777777" w:rsidR="00FB659D" w:rsidRDefault="00FB659D" w:rsidP="00FB659D">
            <w:pPr>
              <w:shd w:val="clear" w:color="auto" w:fill="auto"/>
              <w:rPr>
                <w:rFonts w:ascii="Times New Roman" w:hAnsi="Times New Roman" w:cs="Times New Roman"/>
                <w:position w:val="1"/>
                <w:sz w:val="22"/>
                <w:szCs w:val="24"/>
                <w:u w:val="single"/>
                <w:lang w:eastAsia="en-US"/>
              </w:rPr>
            </w:pPr>
          </w:p>
        </w:tc>
      </w:tr>
      <w:tr w:rsidR="00FB659D" w14:paraId="07F273E8" w14:textId="77777777" w:rsidTr="00FF71B2">
        <w:tc>
          <w:tcPr>
            <w:tcW w:w="4957" w:type="dxa"/>
            <w:shd w:val="clear" w:color="auto" w:fill="B4C6E7" w:themeFill="accent1" w:themeFillTint="66"/>
            <w:vAlign w:val="center"/>
          </w:tcPr>
          <w:p w14:paraId="47B5A368" w14:textId="77777777" w:rsidR="00FB659D" w:rsidRPr="00FB659D" w:rsidRDefault="00FB659D" w:rsidP="00FB659D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18"/>
                <w:szCs w:val="20"/>
                <w:lang w:eastAsia="en-US"/>
              </w:rPr>
            </w:pPr>
          </w:p>
          <w:p w14:paraId="4314EDDA" w14:textId="32C842C1" w:rsidR="00FB659D" w:rsidRDefault="00FB659D" w:rsidP="00FB659D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</w:pPr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 xml:space="preserve">Imię i nazwisko uczestnika </w:t>
            </w:r>
            <w:proofErr w:type="spellStart"/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Senioraliów</w:t>
            </w:r>
            <w:proofErr w:type="spellEnd"/>
          </w:p>
          <w:p w14:paraId="2852D636" w14:textId="1F2C3FA4" w:rsidR="00FB659D" w:rsidRPr="00FF71B2" w:rsidRDefault="00FB659D" w:rsidP="00FB659D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8"/>
                <w:szCs w:val="10"/>
                <w:lang w:eastAsia="en-US"/>
              </w:rPr>
            </w:pPr>
          </w:p>
        </w:tc>
        <w:tc>
          <w:tcPr>
            <w:tcW w:w="4961" w:type="dxa"/>
            <w:shd w:val="clear" w:color="auto" w:fill="B4C6E7" w:themeFill="accent1" w:themeFillTint="66"/>
          </w:tcPr>
          <w:p w14:paraId="0CF0AB90" w14:textId="77777777" w:rsidR="00FB659D" w:rsidRDefault="00FB659D" w:rsidP="00FB659D">
            <w:pPr>
              <w:shd w:val="clear" w:color="auto" w:fill="auto"/>
              <w:rPr>
                <w:rFonts w:ascii="Times New Roman" w:hAnsi="Times New Roman" w:cs="Times New Roman"/>
                <w:position w:val="1"/>
                <w:sz w:val="22"/>
                <w:szCs w:val="24"/>
                <w:u w:val="single"/>
                <w:lang w:eastAsia="en-US"/>
              </w:rPr>
            </w:pPr>
          </w:p>
        </w:tc>
      </w:tr>
      <w:tr w:rsidR="00FB659D" w14:paraId="4FDFE107" w14:textId="77777777" w:rsidTr="00FF71B2">
        <w:tc>
          <w:tcPr>
            <w:tcW w:w="4957" w:type="dxa"/>
            <w:shd w:val="clear" w:color="auto" w:fill="B4C6E7" w:themeFill="accent1" w:themeFillTint="66"/>
            <w:vAlign w:val="center"/>
          </w:tcPr>
          <w:p w14:paraId="7B552E6B" w14:textId="01E60389" w:rsidR="00FB659D" w:rsidRPr="00FB659D" w:rsidRDefault="00FB659D" w:rsidP="00FB659D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</w:pPr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 xml:space="preserve">Data urodzenia uczestnika </w:t>
            </w:r>
            <w:proofErr w:type="spellStart"/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Senioraliów</w:t>
            </w:r>
            <w:proofErr w:type="spellEnd"/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br/>
            </w:r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(wiek powyżej 60 r. ż</w:t>
            </w:r>
            <w:r w:rsidR="00FF71B2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.</w:t>
            </w:r>
            <w:r w:rsidRPr="00FB659D"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)</w:t>
            </w:r>
          </w:p>
        </w:tc>
        <w:tc>
          <w:tcPr>
            <w:tcW w:w="4961" w:type="dxa"/>
            <w:shd w:val="clear" w:color="auto" w:fill="B4C6E7" w:themeFill="accent1" w:themeFillTint="66"/>
          </w:tcPr>
          <w:p w14:paraId="0DE2C658" w14:textId="77777777" w:rsidR="00FB659D" w:rsidRDefault="00FB659D" w:rsidP="00FB659D">
            <w:pPr>
              <w:shd w:val="clear" w:color="auto" w:fill="auto"/>
              <w:rPr>
                <w:rFonts w:ascii="Times New Roman" w:hAnsi="Times New Roman" w:cs="Times New Roman"/>
                <w:position w:val="1"/>
                <w:sz w:val="22"/>
                <w:szCs w:val="24"/>
                <w:u w:val="single"/>
                <w:lang w:eastAsia="en-US"/>
              </w:rPr>
            </w:pPr>
          </w:p>
        </w:tc>
      </w:tr>
      <w:tr w:rsidR="00FB659D" w14:paraId="596C6B1D" w14:textId="77777777" w:rsidTr="00FF71B2">
        <w:tc>
          <w:tcPr>
            <w:tcW w:w="4957" w:type="dxa"/>
            <w:shd w:val="clear" w:color="auto" w:fill="B4C6E7" w:themeFill="accent1" w:themeFillTint="66"/>
            <w:vAlign w:val="center"/>
          </w:tcPr>
          <w:p w14:paraId="1EA5D417" w14:textId="77777777" w:rsidR="00FF71B2" w:rsidRPr="00FF71B2" w:rsidRDefault="00FF71B2" w:rsidP="00FB659D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16"/>
                <w:szCs w:val="18"/>
                <w:lang w:eastAsia="en-US"/>
              </w:rPr>
            </w:pPr>
          </w:p>
          <w:p w14:paraId="58AE63A8" w14:textId="5AC63B83" w:rsidR="00FF71B2" w:rsidRPr="00FB659D" w:rsidRDefault="00FB659D" w:rsidP="00FF71B2">
            <w:pPr>
              <w:shd w:val="clear" w:color="auto" w:fill="auto"/>
              <w:jc w:val="center"/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position w:val="1"/>
                <w:sz w:val="28"/>
                <w:szCs w:val="32"/>
                <w:lang w:eastAsia="en-US"/>
              </w:rPr>
              <w:t>Nr telefonu/email</w:t>
            </w:r>
          </w:p>
        </w:tc>
        <w:tc>
          <w:tcPr>
            <w:tcW w:w="4961" w:type="dxa"/>
            <w:shd w:val="clear" w:color="auto" w:fill="B4C6E7" w:themeFill="accent1" w:themeFillTint="66"/>
          </w:tcPr>
          <w:p w14:paraId="3531FAB9" w14:textId="77777777" w:rsidR="00FB659D" w:rsidRDefault="00FB659D" w:rsidP="00FB659D">
            <w:pPr>
              <w:shd w:val="clear" w:color="auto" w:fill="auto"/>
              <w:rPr>
                <w:rFonts w:ascii="Times New Roman" w:hAnsi="Times New Roman" w:cs="Times New Roman"/>
                <w:position w:val="1"/>
                <w:sz w:val="22"/>
                <w:szCs w:val="24"/>
                <w:u w:val="single"/>
                <w:lang w:eastAsia="en-US"/>
              </w:rPr>
            </w:pPr>
          </w:p>
        </w:tc>
      </w:tr>
    </w:tbl>
    <w:p w14:paraId="4B33A310" w14:textId="2098E2F2" w:rsidR="00FB659D" w:rsidRPr="00F76F1B" w:rsidRDefault="00FB659D" w:rsidP="00FB659D">
      <w:pPr>
        <w:ind w:left="720"/>
        <w:jc w:val="right"/>
        <w:rPr>
          <w:rFonts w:ascii="Times New Roman" w:hAnsi="Times New Roman" w:cs="Times New Roman"/>
          <w:position w:val="1"/>
          <w:sz w:val="22"/>
          <w:szCs w:val="24"/>
          <w:lang w:eastAsia="en-US"/>
        </w:rPr>
      </w:pPr>
      <w:r w:rsidRPr="00F76F1B">
        <w:rPr>
          <w:rFonts w:ascii="Times New Roman" w:hAnsi="Times New Roman" w:cs="Times New Roman"/>
          <w:position w:val="1"/>
          <w:sz w:val="22"/>
          <w:szCs w:val="24"/>
          <w:lang w:eastAsia="en-US"/>
        </w:rPr>
        <w:t xml:space="preserve">                                           </w:t>
      </w:r>
    </w:p>
    <w:p w14:paraId="170375FB" w14:textId="7022444E" w:rsidR="00FB659D" w:rsidRPr="00F76F1B" w:rsidRDefault="00FB659D" w:rsidP="00FB659D">
      <w:pPr>
        <w:ind w:left="720"/>
        <w:jc w:val="right"/>
        <w:rPr>
          <w:rFonts w:ascii="Times New Roman" w:hAnsi="Times New Roman" w:cs="Times New Roman"/>
          <w:position w:val="1"/>
          <w:sz w:val="22"/>
          <w:szCs w:val="24"/>
          <w:lang w:eastAsia="en-US"/>
        </w:rPr>
      </w:pPr>
      <w:r w:rsidRPr="00F76F1B">
        <w:rPr>
          <w:rFonts w:ascii="Times New Roman" w:hAnsi="Times New Roman" w:cs="Times New Roman"/>
          <w:position w:val="1"/>
          <w:sz w:val="22"/>
          <w:szCs w:val="24"/>
          <w:lang w:eastAsia="en-US"/>
        </w:rPr>
        <w:t xml:space="preserve">                                    </w:t>
      </w:r>
      <w:r>
        <w:rPr>
          <w:rFonts w:ascii="Times New Roman" w:hAnsi="Times New Roman" w:cs="Times New Roman"/>
          <w:position w:val="1"/>
          <w:sz w:val="22"/>
          <w:szCs w:val="24"/>
          <w:lang w:eastAsia="en-US"/>
        </w:rPr>
        <w:t xml:space="preserve">                     </w:t>
      </w:r>
      <w:r w:rsidRPr="00F76F1B">
        <w:rPr>
          <w:rFonts w:ascii="Times New Roman" w:hAnsi="Times New Roman" w:cs="Times New Roman"/>
          <w:position w:val="1"/>
          <w:sz w:val="22"/>
          <w:szCs w:val="24"/>
          <w:lang w:eastAsia="en-US"/>
        </w:rPr>
        <w:t xml:space="preserve">     …………………………………………..</w:t>
      </w:r>
    </w:p>
    <w:p w14:paraId="7AD1D780" w14:textId="1F19F363" w:rsidR="00FB659D" w:rsidRDefault="00EB03B1" w:rsidP="00EB03B1">
      <w:pPr>
        <w:ind w:left="720"/>
        <w:jc w:val="center"/>
        <w:rPr>
          <w:rFonts w:ascii="Times New Roman" w:hAnsi="Times New Roman" w:cs="Times New Roman"/>
          <w:position w:val="1"/>
          <w:sz w:val="28"/>
          <w:szCs w:val="32"/>
          <w:lang w:eastAsia="en-US"/>
        </w:rPr>
      </w:pPr>
      <w:r>
        <w:rPr>
          <w:rFonts w:ascii="Times New Roman" w:hAnsi="Times New Roman" w:cs="Times New Roman"/>
          <w:position w:val="1"/>
          <w:sz w:val="28"/>
          <w:szCs w:val="32"/>
          <w:lang w:eastAsia="en-US"/>
        </w:rPr>
        <w:t xml:space="preserve">                                                                                                </w:t>
      </w:r>
      <w:r w:rsidR="00FB659D" w:rsidRPr="00F76F1B">
        <w:rPr>
          <w:rFonts w:ascii="Times New Roman" w:hAnsi="Times New Roman" w:cs="Times New Roman"/>
          <w:position w:val="1"/>
          <w:sz w:val="28"/>
          <w:szCs w:val="32"/>
          <w:lang w:eastAsia="en-US"/>
        </w:rPr>
        <w:t>Data, podpis</w:t>
      </w:r>
    </w:p>
    <w:p w14:paraId="5F4547FA" w14:textId="77777777" w:rsidR="00FB659D" w:rsidRDefault="00FB659D" w:rsidP="00FB659D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PRZETWARZANIE I OCHRONA DANYCH OSOBOWYCH </w:t>
      </w:r>
    </w:p>
    <w:p w14:paraId="639DCBB7" w14:textId="77777777" w:rsidR="00FB659D" w:rsidRDefault="00FB659D" w:rsidP="00FB659D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Państwa danych osobowych oraz o przysługujących Państwu prawach z tym związanych.</w:t>
      </w:r>
    </w:p>
    <w:p w14:paraId="209F4CE8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Administrator danych.</w:t>
      </w:r>
    </w:p>
    <w:p w14:paraId="77B8D7AC" w14:textId="6950BE8F" w:rsidR="00FB659D" w:rsidRDefault="00FB659D" w:rsidP="00FB659D">
      <w:pPr>
        <w:tabs>
          <w:tab w:val="left" w:pos="709"/>
        </w:tabs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Administratorem danych osobowych przetwarzanych w Centrum Usług Społecznych w Skawinie jest Dyrektor Centrum Usług Społecznych w Skawinie.</w:t>
      </w:r>
    </w:p>
    <w:p w14:paraId="1AD5DF2B" w14:textId="592D1907" w:rsidR="00FB659D" w:rsidRDefault="00FB659D" w:rsidP="00FB659D">
      <w:pPr>
        <w:tabs>
          <w:tab w:val="left" w:pos="709"/>
        </w:tabs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Siedziba: ul. Żwirki i Wigury 13, 32 – 050 Skawina.</w:t>
      </w:r>
    </w:p>
    <w:p w14:paraId="22AD2643" w14:textId="39B12108" w:rsidR="00FB659D" w:rsidRDefault="00FB659D" w:rsidP="00FB659D">
      <w:pPr>
        <w:tabs>
          <w:tab w:val="left" w:pos="709"/>
        </w:tabs>
        <w:spacing w:line="240" w:lineRule="auto"/>
        <w:ind w:left="709"/>
        <w:rPr>
          <w:rStyle w:val="Hipercze"/>
          <w:rFonts w:ascii="Times New Roman" w:hAnsi="Times New Roman" w:cs="Times New Roman"/>
          <w:i/>
          <w:sz w:val="22"/>
          <w:szCs w:val="22"/>
          <w:lang w:val="pt-BR"/>
        </w:rPr>
      </w:pPr>
      <w:r>
        <w:rPr>
          <w:rFonts w:ascii="Times New Roman" w:hAnsi="Times New Roman" w:cs="Times New Roman"/>
          <w:sz w:val="22"/>
          <w:szCs w:val="22"/>
          <w:lang w:val="pt-BR"/>
        </w:rPr>
        <w:t>tel. +48 12 276 21 37</w:t>
      </w:r>
      <w:r w:rsidR="00FF71B2">
        <w:rPr>
          <w:rFonts w:ascii="Times New Roman" w:hAnsi="Times New Roman" w:cs="Times New Roman"/>
          <w:sz w:val="22"/>
          <w:szCs w:val="22"/>
          <w:lang w:val="pt-BR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pt-BR"/>
        </w:rPr>
        <w:t xml:space="preserve">e-mail:  </w:t>
      </w:r>
      <w:r>
        <w:rPr>
          <w:rFonts w:ascii="Times New Roman" w:hAnsi="Times New Roman" w:cs="Times New Roman"/>
          <w:i/>
          <w:color w:val="0070C0"/>
          <w:sz w:val="22"/>
          <w:szCs w:val="22"/>
          <w:lang w:val="pt-BR"/>
        </w:rPr>
        <w:t>urzad@gminaskawina.pl</w:t>
      </w:r>
    </w:p>
    <w:p w14:paraId="3F185916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Inspektor ochrony danych.</w:t>
      </w:r>
    </w:p>
    <w:p w14:paraId="3D83CFC5" w14:textId="77777777" w:rsidR="00FB659D" w:rsidRDefault="00FB659D" w:rsidP="00FB659D">
      <w:pPr>
        <w:tabs>
          <w:tab w:val="left" w:pos="709"/>
        </w:tabs>
        <w:spacing w:line="240" w:lineRule="auto"/>
        <w:ind w:left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 wyznaczył Inspektora Ochrony Danych Osobowych, z którym może się Pani/Pan skontaktować w sprawach związanych z ochroną danych osobowych pisząc na adres  poczty elektronicznej: </w:t>
      </w:r>
      <w:hyperlink r:id="rId8" w:history="1">
        <w:r>
          <w:rPr>
            <w:rStyle w:val="Hipercze"/>
            <w:rFonts w:ascii="Times New Roman" w:hAnsi="Times New Roman" w:cs="Times New Roman"/>
            <w:i/>
            <w:sz w:val="22"/>
            <w:szCs w:val="22"/>
          </w:rPr>
          <w:t>iodo@gminaskawina.pl</w:t>
        </w:r>
      </w:hyperlink>
      <w:r>
        <w:rPr>
          <w:rFonts w:ascii="Times New Roman" w:hAnsi="Times New Roman" w:cs="Times New Roman"/>
          <w:i/>
          <w:color w:val="0070C0"/>
          <w:sz w:val="22"/>
          <w:szCs w:val="22"/>
        </w:rPr>
        <w:t xml:space="preserve">, </w:t>
      </w:r>
      <w:r>
        <w:rPr>
          <w:rFonts w:ascii="Times New Roman" w:hAnsi="Times New Roman" w:cs="Times New Roman"/>
          <w:i/>
          <w:sz w:val="22"/>
          <w:szCs w:val="22"/>
        </w:rPr>
        <w:t xml:space="preserve">telefonicznie pod numerem 606487587 </w:t>
      </w:r>
      <w:r>
        <w:rPr>
          <w:rFonts w:ascii="Times New Roman" w:hAnsi="Times New Roman" w:cs="Times New Roman"/>
          <w:sz w:val="22"/>
          <w:szCs w:val="22"/>
        </w:rPr>
        <w:t>lub drogą tradycyjną,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pisząc na adres siedziby Administratora, z dopiskiem IODO.</w:t>
      </w:r>
    </w:p>
    <w:p w14:paraId="51DFC676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cele i podstawa prawna przetwarzania danych osobowych.</w:t>
      </w:r>
    </w:p>
    <w:p w14:paraId="5FC12FF8" w14:textId="6944FC80" w:rsidR="00FB659D" w:rsidRDefault="00FB659D" w:rsidP="00FB659D">
      <w:pPr>
        <w:pStyle w:val="Akapitzlist1"/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Przetwarzanie Pani/Pana danych odbywa się w związku z realizacją zadań własnych bądź zleconych Centrum Usług Społecznych w Skawinie określonymi przepisami prawa</w:t>
      </w:r>
      <w:r>
        <w:rPr>
          <w:rFonts w:ascii="Times New Roman" w:eastAsia="Times New Roman" w:hAnsi="Times New Roman" w:cs="Times New Roman"/>
          <w:i/>
          <w:color w:val="000000"/>
          <w:sz w:val="22"/>
        </w:rPr>
        <w:t>,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w szczególności na podstawie Ustawy z dnia </w:t>
      </w:r>
      <w:r w:rsidR="001E32FC">
        <w:rPr>
          <w:rFonts w:ascii="Times New Roman" w:eastAsia="Times New Roman" w:hAnsi="Times New Roman" w:cs="Times New Roman"/>
          <w:color w:val="000000"/>
          <w:sz w:val="22"/>
        </w:rPr>
        <w:t>19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 w:rsidR="001E32FC">
        <w:rPr>
          <w:rFonts w:ascii="Times New Roman" w:eastAsia="Times New Roman" w:hAnsi="Times New Roman" w:cs="Times New Roman"/>
          <w:color w:val="000000"/>
          <w:sz w:val="22"/>
        </w:rPr>
        <w:t>lipca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1990 r. o</w:t>
      </w:r>
      <w:r w:rsidR="001E32FC" w:rsidRPr="001E32FC">
        <w:rPr>
          <w:rFonts w:ascii="Times New Roman" w:eastAsia="Times New Roman" w:hAnsi="Times New Roman" w:cs="Times New Roman"/>
          <w:color w:val="000000"/>
          <w:sz w:val="22"/>
        </w:rPr>
        <w:t xml:space="preserve"> realizowaniu usług społecznych przez centrum usług społecznych</w:t>
      </w:r>
      <w:r w:rsidR="001E32FC">
        <w:rPr>
          <w:rFonts w:ascii="Times New Roman" w:eastAsia="Times New Roman" w:hAnsi="Times New Roman" w:cs="Times New Roman"/>
          <w:color w:val="000000"/>
          <w:sz w:val="22"/>
        </w:rPr>
        <w:t>.</w:t>
      </w:r>
    </w:p>
    <w:p w14:paraId="115A1656" w14:textId="77777777" w:rsidR="00FB659D" w:rsidRDefault="00FB659D" w:rsidP="00FB659D">
      <w:pPr>
        <w:pStyle w:val="Akapitzlist1"/>
        <w:spacing w:after="0" w:line="240" w:lineRule="auto"/>
        <w:ind w:left="70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PODSTAWA PRAWNA PRZETWARZANIA WYNIKAJĄCA Z RODO:</w:t>
      </w:r>
    </w:p>
    <w:p w14:paraId="4817A188" w14:textId="77777777" w:rsidR="00FB659D" w:rsidRDefault="00FB659D" w:rsidP="00FB659D">
      <w:pPr>
        <w:pStyle w:val="Akapitzlist1"/>
        <w:numPr>
          <w:ilvl w:val="3"/>
          <w:numId w:val="11"/>
        </w:numPr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Realizacja przysługujących Administratorowi uprawnień, bądź spełnienie przez Administratora</w:t>
      </w:r>
      <w:r>
        <w:rPr>
          <w:rFonts w:ascii="Times New Roman" w:hAnsi="Times New Roman" w:cs="Times New Roman"/>
          <w:i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obowiązków określonych przepisami prawa.</w:t>
      </w:r>
    </w:p>
    <w:p w14:paraId="4D9CB266" w14:textId="77777777" w:rsidR="00FB659D" w:rsidRDefault="00FB659D" w:rsidP="00FB659D">
      <w:pPr>
        <w:pStyle w:val="Akapitzlist1"/>
        <w:numPr>
          <w:ilvl w:val="3"/>
          <w:numId w:val="11"/>
        </w:numPr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Wykonanie zadania realizowanego w interesie publicznym lub w ramach sprawowania władzy publicznej przez Administratora. </w:t>
      </w:r>
    </w:p>
    <w:p w14:paraId="0F74E4A6" w14:textId="77777777" w:rsidR="00FB659D" w:rsidRDefault="00FB659D" w:rsidP="00FB659D">
      <w:pPr>
        <w:pStyle w:val="Akapitzlist1"/>
        <w:numPr>
          <w:ilvl w:val="3"/>
          <w:numId w:val="11"/>
        </w:numPr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Ochrona Pani/Pana żywotnych interesów lub innej osoby fizycznej.</w:t>
      </w:r>
    </w:p>
    <w:p w14:paraId="127475DF" w14:textId="77777777" w:rsidR="00FB659D" w:rsidRDefault="00FB659D" w:rsidP="00FB659D">
      <w:pPr>
        <w:pStyle w:val="Akapitzlist1"/>
        <w:numPr>
          <w:ilvl w:val="3"/>
          <w:numId w:val="11"/>
        </w:numPr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Wykonanie umowy, której Pani/Pan jest stroną lub do podjęcia działań, na Pani/Pana żądanie przed zawarciem umowy.</w:t>
      </w:r>
    </w:p>
    <w:p w14:paraId="18DA9D04" w14:textId="77777777" w:rsidR="00FB659D" w:rsidRDefault="00FB659D" w:rsidP="00FB659D">
      <w:pPr>
        <w:pStyle w:val="Akapitzlist1"/>
        <w:numPr>
          <w:ilvl w:val="3"/>
          <w:numId w:val="11"/>
        </w:numPr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Wyrażona przez Panią/Pana zgoda na przetwarzanie danych osobowych w określonym celu i zakresie.</w:t>
      </w:r>
    </w:p>
    <w:p w14:paraId="796A68A0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Kategorie odnośnych danych osobowych</w:t>
      </w:r>
      <w:r>
        <w:rPr>
          <w:rFonts w:ascii="Times New Roman" w:hAnsi="Times New Roman" w:cs="Times New Roman"/>
          <w:sz w:val="22"/>
        </w:rPr>
        <w:t>.</w:t>
      </w:r>
    </w:p>
    <w:p w14:paraId="6C600BA5" w14:textId="77777777" w:rsidR="00FB659D" w:rsidRDefault="00FB659D" w:rsidP="00FB659D">
      <w:pPr>
        <w:pStyle w:val="Akapitzlist1"/>
        <w:tabs>
          <w:tab w:val="left" w:pos="709"/>
        </w:tabs>
        <w:spacing w:after="0" w:line="240" w:lineRule="auto"/>
        <w:ind w:left="71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Zakres Pani/Pana danych osobowych przetwarzanych przez Administratora jest zależny od realizowanego zadania oraz przedmiotu sprawy.</w:t>
      </w:r>
    </w:p>
    <w:p w14:paraId="434CE753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Odbiorcy danych osobowych.</w:t>
      </w:r>
    </w:p>
    <w:p w14:paraId="2AEE2867" w14:textId="3A47934A" w:rsidR="00FB659D" w:rsidRDefault="00FB659D" w:rsidP="00FB659D">
      <w:pPr>
        <w:pStyle w:val="Akapitzlist1"/>
        <w:tabs>
          <w:tab w:val="left" w:pos="709"/>
        </w:tabs>
        <w:spacing w:after="0" w:line="240" w:lineRule="auto"/>
        <w:ind w:left="709" w:hanging="709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             Odbiorcami Pani/Pana danych osobowych mogą być organy władzy publicznej oraz podmioty wykonujące zadania publiczne lub działające na zlecenie organów władzy publicznej, w zakresie i w celach, które wynikają z przepisów prawa powszechnie obowiązującego oraz inne podmioty, które na podstawie stosownych umów podpisanych z Administratorem przetwarzają dane osobowe na jego polecenie. </w:t>
      </w:r>
    </w:p>
    <w:p w14:paraId="07E6A095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Okres przechowywania danych osobowych.</w:t>
      </w:r>
    </w:p>
    <w:p w14:paraId="03A7E523" w14:textId="5B4D1535" w:rsidR="00FB659D" w:rsidRDefault="00FB659D" w:rsidP="00FB659D">
      <w:pPr>
        <w:pStyle w:val="Akapitzlist1"/>
        <w:numPr>
          <w:ilvl w:val="0"/>
          <w:numId w:val="12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Pani/Pana dane osobowe będą przechowywane jedynie w okresie niezbędnym</w:t>
      </w:r>
      <w:r w:rsidR="00FF71B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do spełnienia celu, dla którego zostały zebrane lub w okresie wskazanym przepisami prawa.</w:t>
      </w:r>
    </w:p>
    <w:p w14:paraId="5B0E297C" w14:textId="77777777" w:rsidR="00FB659D" w:rsidRDefault="00FB659D" w:rsidP="00FB659D">
      <w:pPr>
        <w:pStyle w:val="Akapitzlist1"/>
        <w:numPr>
          <w:ilvl w:val="0"/>
          <w:numId w:val="12"/>
        </w:numPr>
        <w:tabs>
          <w:tab w:val="left" w:pos="709"/>
        </w:tabs>
        <w:spacing w:after="0" w:line="240" w:lineRule="auto"/>
        <w:ind w:left="993" w:hanging="284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14:paraId="29931A2A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Prawa osób, których dane dotyczą, w tym dostępu do danych osobowych.</w:t>
      </w:r>
    </w:p>
    <w:p w14:paraId="6A6E6BB2" w14:textId="77777777" w:rsidR="00FB659D" w:rsidRDefault="00FB659D" w:rsidP="00FB659D">
      <w:pPr>
        <w:pStyle w:val="Akapitzlist1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Na zasadach i w granicach określonych przepisami prawa, posiada Pani/Pan prawo:</w:t>
      </w:r>
    </w:p>
    <w:p w14:paraId="29267983" w14:textId="77777777" w:rsidR="00FB659D" w:rsidRDefault="00FB659D" w:rsidP="00FB659D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dostępu do treści swoich danych osobowych,</w:t>
      </w:r>
    </w:p>
    <w:p w14:paraId="44105501" w14:textId="77777777" w:rsidR="00FB659D" w:rsidRDefault="00FB659D" w:rsidP="00FB659D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sprostowania swoich danych osobowych,</w:t>
      </w:r>
    </w:p>
    <w:p w14:paraId="4199ECF7" w14:textId="77777777" w:rsidR="00FB659D" w:rsidRDefault="00FB659D" w:rsidP="00FB659D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usunięcia swoich danych osobowych,</w:t>
      </w:r>
    </w:p>
    <w:p w14:paraId="4924A542" w14:textId="77777777" w:rsidR="00FB659D" w:rsidRDefault="00FB659D" w:rsidP="00FB659D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 xml:space="preserve">ograniczenia przetwarzania swoich danych osobowych, </w:t>
      </w:r>
    </w:p>
    <w:p w14:paraId="1DE4B38A" w14:textId="77777777" w:rsidR="00FB659D" w:rsidRDefault="00FB659D" w:rsidP="00FB659D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przenoszenia swoich danych osobowych,</w:t>
      </w:r>
    </w:p>
    <w:p w14:paraId="69C87173" w14:textId="77777777" w:rsidR="00FB659D" w:rsidRPr="00CD17CB" w:rsidRDefault="00FB659D" w:rsidP="00FB659D">
      <w:pPr>
        <w:pStyle w:val="Akapitzlist1"/>
        <w:numPr>
          <w:ilvl w:val="1"/>
          <w:numId w:val="13"/>
        </w:numPr>
        <w:tabs>
          <w:tab w:val="left" w:pos="709"/>
        </w:tabs>
        <w:spacing w:after="0" w:line="240" w:lineRule="auto"/>
        <w:ind w:left="1276" w:hanging="283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prawo do wniesienia sprzeciwu wobec przetwarzania Pani/Pana danych.</w:t>
      </w:r>
    </w:p>
    <w:p w14:paraId="06921E94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Prawo do wycofania zgody.</w:t>
      </w:r>
    </w:p>
    <w:p w14:paraId="0DE23464" w14:textId="77777777" w:rsidR="00FB659D" w:rsidRDefault="00FB659D" w:rsidP="00FB659D">
      <w:pPr>
        <w:pStyle w:val="Tekstpodstawowy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Tam, gdzie do przetwarzania danych osobowych konieczne jest wyrażenie zgody, zawsze ma Pani/Pan prawo nie wyrazić zgody, a w przypadku jej wcześniejszego wyrażenia, do wycofania zgody. Wycofanie zgody nie wpływa na zgodność z prawem przetwarzania, którego dokonano na podstawie zgody przed jej wycofaniem.</w:t>
      </w:r>
    </w:p>
    <w:p w14:paraId="42E29B21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Prawo wniesienia skargi do organu nadzorczego.</w:t>
      </w:r>
    </w:p>
    <w:p w14:paraId="0A1A48F3" w14:textId="73919F1E" w:rsidR="00FB659D" w:rsidRDefault="00FB659D" w:rsidP="00FB659D">
      <w:pPr>
        <w:pStyle w:val="Akapitzlist1"/>
        <w:tabs>
          <w:tab w:val="left" w:pos="709"/>
        </w:tabs>
        <w:spacing w:after="0" w:line="240" w:lineRule="auto"/>
        <w:ind w:left="709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W przypadku uznania, iż przetwarzanie Pani/Pana danych osobowych narusza przepisy</w:t>
      </w:r>
      <w:r w:rsidR="00FF71B2">
        <w:rPr>
          <w:rFonts w:ascii="Times New Roman" w:eastAsia="Times New Roman" w:hAnsi="Times New Roman" w:cs="Times New Roman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>o ochronie danych osobowych, przysługuje Pani/Panu prawo do wniesienia skargi do organu nadzorczego, którym jest Prezes Urzędu Ochrony Danych Osobowych.</w:t>
      </w:r>
    </w:p>
    <w:p w14:paraId="5544C156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ind w:left="714" w:hanging="357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Informacja o wymogu/dobrowolności podania danych oraz konsekwencjach niepodania danych osobowych.</w:t>
      </w:r>
    </w:p>
    <w:p w14:paraId="78E1F574" w14:textId="77777777" w:rsidR="00FB659D" w:rsidRDefault="00FB659D" w:rsidP="00FB659D">
      <w:pPr>
        <w:pStyle w:val="Akapitzlist1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Podanie przez Panią/Pana danych osobowych może być wymogiem ustawowym,</w:t>
      </w:r>
      <w:r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umownym, </w:t>
      </w:r>
      <w:r>
        <w:rPr>
          <w:rFonts w:ascii="Times New Roman" w:hAnsi="Times New Roman" w:cs="Times New Roman"/>
          <w:color w:val="000000"/>
          <w:sz w:val="22"/>
        </w:rPr>
        <w:t>warunkiem zawarcia umowy</w:t>
      </w:r>
      <w:r>
        <w:rPr>
          <w:rFonts w:ascii="Times New Roman" w:eastAsia="Times New Roman" w:hAnsi="Times New Roman" w:cs="Times New Roman"/>
          <w:color w:val="000000"/>
          <w:sz w:val="22"/>
        </w:rPr>
        <w:t xml:space="preserve"> lub być dobrowolne. W przypadku, gdy nie poda Pani/Pan swoich danych, a:</w:t>
      </w:r>
    </w:p>
    <w:p w14:paraId="0F9266A5" w14:textId="77777777" w:rsidR="00FB659D" w:rsidRDefault="00FB659D" w:rsidP="00FB659D">
      <w:pPr>
        <w:pStyle w:val="Akapitzlist1"/>
        <w:numPr>
          <w:ilvl w:val="0"/>
          <w:numId w:val="14"/>
        </w:numPr>
        <w:tabs>
          <w:tab w:val="left" w:pos="709"/>
        </w:tabs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będzie istniał obowiązek ustawowy - nie będziemy mogli zrealizować obowiązku ustawowego, co może skutkować konsekwencjami przewidzianymi przepisami prawa.</w:t>
      </w:r>
    </w:p>
    <w:p w14:paraId="7E787306" w14:textId="77777777" w:rsidR="00FB659D" w:rsidRDefault="00FB659D" w:rsidP="00FB659D">
      <w:pPr>
        <w:pStyle w:val="Akapitzlist1"/>
        <w:numPr>
          <w:ilvl w:val="0"/>
          <w:numId w:val="14"/>
        </w:numPr>
        <w:tabs>
          <w:tab w:val="left" w:pos="709"/>
        </w:tabs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podanie danych będzie warunkiem zawarcia umowy lub będzie stanowić wymóg umowny - nie będziemy mogli zawrzeć takiej umowy lub zrealizować jej postanowień.</w:t>
      </w:r>
    </w:p>
    <w:p w14:paraId="6DE19806" w14:textId="77777777" w:rsidR="00FB659D" w:rsidRDefault="00FB659D" w:rsidP="00FB659D">
      <w:pPr>
        <w:pStyle w:val="Akapitzlist1"/>
        <w:numPr>
          <w:ilvl w:val="0"/>
          <w:numId w:val="14"/>
        </w:numPr>
        <w:tabs>
          <w:tab w:val="left" w:pos="709"/>
        </w:tabs>
        <w:spacing w:after="0" w:line="240" w:lineRule="auto"/>
        <w:ind w:left="113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podanie danych będzie dobrowolne - nie będziemy moli podjąć określonych działań.</w:t>
      </w:r>
    </w:p>
    <w:p w14:paraId="3F6B0469" w14:textId="77777777" w:rsidR="00FB659D" w:rsidRDefault="00FB659D" w:rsidP="00FB659D">
      <w:pPr>
        <w:pStyle w:val="Akapitzlist1"/>
        <w:numPr>
          <w:ilvl w:val="0"/>
          <w:numId w:val="1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mallCaps/>
          <w:sz w:val="22"/>
        </w:rPr>
        <w:t>Zautomatyzowane podejmowanie decyzji, profilowanie.</w:t>
      </w:r>
    </w:p>
    <w:p w14:paraId="7D000AF4" w14:textId="77777777" w:rsidR="00FB659D" w:rsidRDefault="00FB659D" w:rsidP="00FB659D">
      <w:pPr>
        <w:tabs>
          <w:tab w:val="left" w:pos="709"/>
        </w:tabs>
        <w:spacing w:line="240" w:lineRule="auto"/>
        <w:ind w:left="709"/>
        <w:contextualSpacing/>
        <w:rPr>
          <w:rFonts w:ascii="Times New Roman" w:hAnsi="Times New Roman" w:cs="Times New Roman"/>
          <w:kern w:val="2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>Pana/Panią dane osobowe nie będą wykorzystywane do zautomatyzowanego podejmowania decyzji, w tym profilowania.</w:t>
      </w:r>
    </w:p>
    <w:p w14:paraId="05B13ED6" w14:textId="77777777" w:rsidR="00FB659D" w:rsidRDefault="00FB659D" w:rsidP="00FB659D">
      <w:pPr>
        <w:tabs>
          <w:tab w:val="left" w:pos="709"/>
        </w:tabs>
        <w:spacing w:line="240" w:lineRule="auto"/>
        <w:ind w:left="709"/>
        <w:contextualSpacing/>
        <w:rPr>
          <w:rFonts w:ascii="Times New Roman" w:hAnsi="Times New Roman" w:cs="Times New Roman"/>
          <w:kern w:val="2"/>
          <w:sz w:val="22"/>
          <w:szCs w:val="22"/>
        </w:rPr>
      </w:pPr>
    </w:p>
    <w:p w14:paraId="7BC44585" w14:textId="4E0CB2E5" w:rsidR="00FB659D" w:rsidRDefault="00FB659D" w:rsidP="00FB659D">
      <w:pPr>
        <w:tabs>
          <w:tab w:val="left" w:pos="709"/>
        </w:tabs>
        <w:spacing w:line="240" w:lineRule="auto"/>
        <w:ind w:left="709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kern w:val="2"/>
          <w:sz w:val="22"/>
          <w:szCs w:val="22"/>
        </w:rPr>
        <w:t xml:space="preserve">Ja, niżej podpisany, wyrażam zgodę na przetwarzanie moich danych osobowych w postaci: imię, nazwisko, </w:t>
      </w:r>
      <w:r w:rsidR="00823804">
        <w:rPr>
          <w:rFonts w:ascii="Times New Roman" w:hAnsi="Times New Roman" w:cs="Times New Roman"/>
          <w:kern w:val="2"/>
          <w:sz w:val="22"/>
          <w:szCs w:val="22"/>
        </w:rPr>
        <w:t>miejsc</w:t>
      </w:r>
      <w:r w:rsidR="00F24BE0">
        <w:rPr>
          <w:rFonts w:ascii="Times New Roman" w:hAnsi="Times New Roman" w:cs="Times New Roman"/>
          <w:kern w:val="2"/>
          <w:sz w:val="22"/>
          <w:szCs w:val="22"/>
        </w:rPr>
        <w:t>e</w:t>
      </w:r>
      <w:r w:rsidR="00823804">
        <w:rPr>
          <w:rFonts w:ascii="Times New Roman" w:hAnsi="Times New Roman" w:cs="Times New Roman"/>
          <w:kern w:val="2"/>
          <w:sz w:val="22"/>
          <w:szCs w:val="22"/>
        </w:rPr>
        <w:t xml:space="preserve"> zamieszkania, </w:t>
      </w:r>
      <w:r>
        <w:rPr>
          <w:rFonts w:ascii="Times New Roman" w:hAnsi="Times New Roman" w:cs="Times New Roman"/>
          <w:kern w:val="2"/>
          <w:sz w:val="22"/>
          <w:szCs w:val="22"/>
        </w:rPr>
        <w:t xml:space="preserve">data urodzenia </w:t>
      </w:r>
      <w:r w:rsidR="00823804">
        <w:rPr>
          <w:rFonts w:ascii="Times New Roman" w:hAnsi="Times New Roman" w:cs="Times New Roman"/>
          <w:kern w:val="2"/>
          <w:sz w:val="22"/>
          <w:szCs w:val="22"/>
        </w:rPr>
        <w:t xml:space="preserve">i nr telefonu/emaila  </w:t>
      </w:r>
      <w:r>
        <w:rPr>
          <w:rFonts w:ascii="Times New Roman" w:hAnsi="Times New Roman" w:cs="Times New Roman"/>
          <w:kern w:val="2"/>
          <w:sz w:val="22"/>
          <w:szCs w:val="22"/>
        </w:rPr>
        <w:t xml:space="preserve">w związku ze zgłoszeniem do udziału w </w:t>
      </w:r>
      <w:r>
        <w:rPr>
          <w:rFonts w:ascii="Times New Roman" w:hAnsi="Times New Roman" w:cs="Times New Roman"/>
          <w:sz w:val="22"/>
          <w:szCs w:val="22"/>
        </w:rPr>
        <w:t xml:space="preserve">X MIĘDZYNARODOWYCH SENIORALIÓW W KRAKOWIE </w:t>
      </w:r>
      <w:r w:rsidR="001E32FC">
        <w:rPr>
          <w:rFonts w:ascii="Times New Roman" w:hAnsi="Times New Roman" w:cs="Times New Roman"/>
          <w:sz w:val="22"/>
          <w:szCs w:val="22"/>
        </w:rPr>
        <w:t>1</w:t>
      </w:r>
      <w:r>
        <w:rPr>
          <w:rFonts w:ascii="Times New Roman" w:hAnsi="Times New Roman" w:cs="Times New Roman"/>
          <w:sz w:val="22"/>
          <w:szCs w:val="22"/>
        </w:rPr>
        <w:t xml:space="preserve"> WRZEŚNIA</w:t>
      </w:r>
      <w:r w:rsidR="00EB03B1">
        <w:rPr>
          <w:rFonts w:ascii="Times New Roman" w:hAnsi="Times New Roman" w:cs="Times New Roman"/>
          <w:sz w:val="22"/>
          <w:szCs w:val="22"/>
        </w:rPr>
        <w:t xml:space="preserve"> 2023</w:t>
      </w:r>
      <w:r w:rsidR="00F24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-</w:t>
      </w:r>
      <w:r w:rsidR="00F24BE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GMINA PRZYJAZNA SENIOROM.</w:t>
      </w:r>
    </w:p>
    <w:p w14:paraId="404C6406" w14:textId="77777777" w:rsidR="00FB659D" w:rsidRPr="00F76F1B" w:rsidRDefault="00FB659D" w:rsidP="00FB659D">
      <w:pPr>
        <w:spacing w:line="240" w:lineRule="auto"/>
        <w:ind w:left="720"/>
        <w:jc w:val="right"/>
        <w:rPr>
          <w:rFonts w:ascii="Times New Roman" w:hAnsi="Times New Roman" w:cs="Times New Roman"/>
          <w:position w:val="1"/>
          <w:sz w:val="22"/>
          <w:szCs w:val="24"/>
          <w:lang w:eastAsia="en-US"/>
        </w:rPr>
      </w:pPr>
      <w:r w:rsidRPr="00F76F1B">
        <w:rPr>
          <w:rFonts w:ascii="Times New Roman" w:hAnsi="Times New Roman" w:cs="Times New Roman"/>
          <w:position w:val="1"/>
          <w:sz w:val="22"/>
          <w:szCs w:val="24"/>
          <w:lang w:eastAsia="en-US"/>
        </w:rPr>
        <w:t xml:space="preserve">                       </w:t>
      </w:r>
    </w:p>
    <w:p w14:paraId="0EC795F4" w14:textId="77777777" w:rsidR="00FB659D" w:rsidRDefault="00FB659D" w:rsidP="00FB659D">
      <w:pPr>
        <w:spacing w:line="240" w:lineRule="auto"/>
        <w:ind w:left="720"/>
        <w:jc w:val="right"/>
        <w:rPr>
          <w:rFonts w:ascii="Times New Roman" w:hAnsi="Times New Roman" w:cs="Times New Roman"/>
          <w:position w:val="1"/>
          <w:sz w:val="22"/>
          <w:szCs w:val="24"/>
          <w:lang w:eastAsia="en-US"/>
        </w:rPr>
      </w:pPr>
      <w:r w:rsidRPr="00F76F1B">
        <w:rPr>
          <w:rFonts w:ascii="Times New Roman" w:hAnsi="Times New Roman" w:cs="Times New Roman"/>
          <w:position w:val="1"/>
          <w:sz w:val="22"/>
          <w:szCs w:val="24"/>
          <w:lang w:eastAsia="en-US"/>
        </w:rPr>
        <w:t xml:space="preserve">                                         .…………………………………………………..</w:t>
      </w:r>
    </w:p>
    <w:p w14:paraId="4DA62327" w14:textId="4EFB03A4" w:rsidR="00FB659D" w:rsidRDefault="00FB659D" w:rsidP="00FB659D">
      <w:pPr>
        <w:spacing w:line="240" w:lineRule="auto"/>
        <w:ind w:left="720"/>
        <w:jc w:val="right"/>
        <w:rPr>
          <w:rFonts w:ascii="Times New Roman" w:hAnsi="Times New Roman" w:cs="Times New Roman"/>
          <w:position w:val="1"/>
          <w:sz w:val="28"/>
          <w:szCs w:val="32"/>
          <w:lang w:eastAsia="en-US"/>
        </w:rPr>
      </w:pPr>
      <w:r w:rsidRPr="00F76F1B">
        <w:rPr>
          <w:rFonts w:ascii="Times New Roman" w:hAnsi="Times New Roman" w:cs="Times New Roman"/>
          <w:position w:val="1"/>
          <w:sz w:val="28"/>
          <w:szCs w:val="32"/>
          <w:lang w:eastAsia="en-US"/>
        </w:rPr>
        <w:t>Data, podpis</w:t>
      </w:r>
    </w:p>
    <w:p w14:paraId="434D6E79" w14:textId="77777777" w:rsidR="00621A41" w:rsidRPr="00621A41" w:rsidRDefault="00621A41" w:rsidP="00621A4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left" w:pos="708"/>
          <w:tab w:val="left" w:pos="1416"/>
          <w:tab w:val="left" w:pos="2124"/>
        </w:tabs>
      </w:pPr>
    </w:p>
    <w:sectPr w:rsidR="00621A41" w:rsidRPr="00621A41" w:rsidSect="00475308">
      <w:headerReference w:type="first" r:id="rId9"/>
      <w:footerReference w:type="first" r:id="rId10"/>
      <w:pgSz w:w="11906" w:h="16838" w:code="9"/>
      <w:pgMar w:top="604" w:right="707" w:bottom="0" w:left="851" w:header="851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AC62" w14:textId="77777777" w:rsidR="00A009DA" w:rsidRDefault="00A009DA" w:rsidP="00A46500">
      <w:pPr>
        <w:spacing w:line="240" w:lineRule="auto"/>
      </w:pPr>
      <w:r>
        <w:separator/>
      </w:r>
    </w:p>
  </w:endnote>
  <w:endnote w:type="continuationSeparator" w:id="0">
    <w:p w14:paraId="53202823" w14:textId="77777777" w:rsidR="00A009DA" w:rsidRDefault="00A009DA" w:rsidP="00A465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44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CEC3A" w14:textId="4FFBC7B2" w:rsidR="00AC5679" w:rsidRPr="00C741CC" w:rsidRDefault="00E004E5" w:rsidP="00AC5679">
    <w:pPr>
      <w:pStyle w:val="Stopka"/>
      <w:tabs>
        <w:tab w:val="left" w:pos="5529"/>
      </w:tabs>
      <w:spacing w:line="276" w:lineRule="auto"/>
      <w:ind w:right="-2"/>
      <w:rPr>
        <w:rFonts w:ascii="Arial" w:hAnsi="Arial" w:cs="Arial"/>
        <w:color w:val="005098"/>
        <w:sz w:val="18"/>
        <w:szCs w:val="18"/>
      </w:rPr>
    </w:pPr>
    <w:r>
      <w:rPr>
        <w:rFonts w:ascii="Arial" w:hAnsi="Arial" w:cs="Arial"/>
        <w:b/>
        <w:bCs/>
        <w:color w:val="005098"/>
        <w:sz w:val="18"/>
        <w:szCs w:val="18"/>
      </w:rPr>
      <w:t>Centrum Usług Społecznych</w:t>
    </w:r>
    <w:r w:rsidR="00AC5679">
      <w:rPr>
        <w:rFonts w:ascii="Arial" w:hAnsi="Arial" w:cs="Arial"/>
        <w:b/>
        <w:bCs/>
        <w:color w:val="005098"/>
        <w:sz w:val="18"/>
        <w:szCs w:val="18"/>
      </w:rPr>
      <w:t xml:space="preserve"> w Skawinie</w:t>
    </w:r>
    <w:r w:rsidR="00AC5679" w:rsidRPr="00C741CC">
      <w:rPr>
        <w:rFonts w:ascii="Arial" w:hAnsi="Arial" w:cs="Arial"/>
        <w:b/>
        <w:bCs/>
        <w:color w:val="005098"/>
        <w:sz w:val="18"/>
        <w:szCs w:val="18"/>
      </w:rPr>
      <w:tab/>
    </w:r>
    <w:r w:rsidR="00AC5679" w:rsidRPr="00C741CC">
      <w:rPr>
        <w:rFonts w:ascii="Arial" w:hAnsi="Arial" w:cs="Arial"/>
        <w:b/>
        <w:bCs/>
        <w:color w:val="005098"/>
        <w:sz w:val="18"/>
        <w:szCs w:val="18"/>
      </w:rPr>
      <w:tab/>
    </w:r>
  </w:p>
  <w:p w14:paraId="5BE97C38" w14:textId="4DA10E15" w:rsidR="00AC5679" w:rsidRPr="0092002D" w:rsidRDefault="00AC5679" w:rsidP="00E64EC4">
    <w:pPr>
      <w:pStyle w:val="Stopka"/>
      <w:tabs>
        <w:tab w:val="clear" w:pos="4536"/>
        <w:tab w:val="clear" w:pos="9072"/>
      </w:tabs>
      <w:spacing w:line="276" w:lineRule="auto"/>
      <w:ind w:right="-143"/>
      <w:rPr>
        <w:rFonts w:ascii="Arial" w:hAnsi="Arial" w:cs="Arial"/>
        <w:color w:val="005098"/>
        <w:sz w:val="18"/>
        <w:szCs w:val="18"/>
      </w:rPr>
    </w:pPr>
    <w:r w:rsidRPr="0092002D">
      <w:rPr>
        <w:rFonts w:ascii="Arial" w:hAnsi="Arial" w:cs="Arial"/>
        <w:color w:val="005098"/>
        <w:sz w:val="18"/>
        <w:szCs w:val="18"/>
      </w:rPr>
      <w:t>ul. Żwirki i Wigury 13, 32-050 Skawina</w:t>
    </w:r>
    <w:r w:rsidR="00E64EC4">
      <w:rPr>
        <w:rFonts w:ascii="Arial" w:hAnsi="Arial" w:cs="Arial"/>
        <w:color w:val="005098"/>
        <w:sz w:val="18"/>
        <w:szCs w:val="18"/>
      </w:rPr>
      <w:tab/>
    </w:r>
  </w:p>
  <w:p w14:paraId="274F54E6" w14:textId="38B66FF8" w:rsidR="00AC5679" w:rsidRPr="004C0D3E" w:rsidRDefault="00AC5679" w:rsidP="00E64EC4">
    <w:pPr>
      <w:pStyle w:val="Stopka"/>
      <w:tabs>
        <w:tab w:val="left" w:pos="5529"/>
      </w:tabs>
      <w:spacing w:line="276" w:lineRule="auto"/>
      <w:ind w:right="-143"/>
      <w:jc w:val="left"/>
      <w:rPr>
        <w:rFonts w:ascii="Arial" w:hAnsi="Arial" w:cs="Arial"/>
        <w:color w:val="005098"/>
        <w:sz w:val="18"/>
        <w:szCs w:val="18"/>
        <w:lang w:val="en-US"/>
      </w:rPr>
    </w:pPr>
    <w:r w:rsidRPr="004C0D3E">
      <w:rPr>
        <w:rFonts w:ascii="Arial" w:hAnsi="Arial" w:cs="Arial"/>
        <w:color w:val="005098"/>
        <w:sz w:val="18"/>
        <w:szCs w:val="18"/>
        <w:lang w:val="en-US"/>
      </w:rPr>
      <w:t>T: + 48 12 276 21 37,</w:t>
    </w:r>
    <w:r w:rsidR="00621A41">
      <w:rPr>
        <w:rFonts w:ascii="Arial" w:hAnsi="Arial" w:cs="Arial"/>
        <w:color w:val="005098"/>
        <w:sz w:val="18"/>
        <w:szCs w:val="18"/>
        <w:lang w:val="en-US"/>
      </w:rPr>
      <w:t xml:space="preserve"> F: + 48 12 276 21 37</w:t>
    </w:r>
    <w:r w:rsidR="00E64EC4" w:rsidRPr="004C0D3E">
      <w:rPr>
        <w:rFonts w:ascii="Arial" w:hAnsi="Arial" w:cs="Arial"/>
        <w:color w:val="005098"/>
        <w:sz w:val="18"/>
        <w:szCs w:val="18"/>
        <w:lang w:val="en-US"/>
      </w:rPr>
      <w:br/>
    </w:r>
    <w:r w:rsidRPr="004C0D3E">
      <w:rPr>
        <w:rFonts w:ascii="Arial" w:hAnsi="Arial" w:cs="Arial"/>
        <w:color w:val="005098"/>
        <w:sz w:val="18"/>
        <w:szCs w:val="18"/>
        <w:lang w:val="en-US"/>
      </w:rPr>
      <w:t>@:</w:t>
    </w:r>
    <w:r w:rsidR="00232257">
      <w:rPr>
        <w:rFonts w:ascii="Arial" w:hAnsi="Arial" w:cs="Arial"/>
        <w:color w:val="005098"/>
        <w:sz w:val="18"/>
        <w:szCs w:val="18"/>
        <w:lang w:val="en-US"/>
      </w:rPr>
      <w:t xml:space="preserve"> mgops@skawina.net   www.cus.skawina.net </w:t>
    </w:r>
    <w:r w:rsidRPr="004C0D3E">
      <w:rPr>
        <w:rFonts w:ascii="Arial" w:hAnsi="Arial" w:cs="Arial"/>
        <w:color w:val="005098"/>
        <w:sz w:val="18"/>
        <w:szCs w:val="18"/>
        <w:lang w:val="en-US"/>
      </w:rPr>
      <w:t xml:space="preserve"> </w:t>
    </w:r>
  </w:p>
  <w:p w14:paraId="7FA4B64B" w14:textId="7D39640B" w:rsidR="00ED48B8" w:rsidRPr="004C0D3E" w:rsidRDefault="00AC5679" w:rsidP="00AC5679">
    <w:pPr>
      <w:pStyle w:val="Stopka"/>
      <w:tabs>
        <w:tab w:val="left" w:pos="2268"/>
        <w:tab w:val="left" w:pos="5529"/>
      </w:tabs>
      <w:spacing w:line="276" w:lineRule="auto"/>
      <w:rPr>
        <w:rFonts w:ascii="Arial" w:hAnsi="Arial" w:cs="Arial"/>
        <w:color w:val="005098"/>
        <w:sz w:val="18"/>
        <w:szCs w:val="18"/>
        <w:lang w:val="en-US"/>
      </w:rPr>
    </w:pPr>
    <w:r w:rsidRPr="004C0D3E">
      <w:rPr>
        <w:rFonts w:ascii="Arial" w:hAnsi="Arial" w:cs="Arial"/>
        <w:color w:val="005098"/>
        <w:sz w:val="18"/>
        <w:szCs w:val="18"/>
        <w:lang w:val="en-US"/>
      </w:rPr>
      <w:tab/>
    </w:r>
    <w:r w:rsidRPr="004C0D3E">
      <w:rPr>
        <w:rFonts w:ascii="Arial" w:hAnsi="Arial" w:cs="Arial"/>
        <w:color w:val="005098"/>
        <w:sz w:val="18"/>
        <w:szCs w:val="18"/>
        <w:lang w:val="en-US"/>
      </w:rPr>
      <w:tab/>
    </w:r>
    <w:r w:rsidRPr="004C0D3E">
      <w:rPr>
        <w:rFonts w:ascii="Arial" w:hAnsi="Arial" w:cs="Arial"/>
        <w:color w:val="005098"/>
        <w:sz w:val="18"/>
        <w:szCs w:val="18"/>
        <w:lang w:val="en-US"/>
      </w:rPr>
      <w:tab/>
    </w:r>
    <w:r w:rsidRPr="004C0D3E">
      <w:rPr>
        <w:rFonts w:ascii="Arial" w:hAnsi="Arial" w:cs="Arial"/>
        <w:color w:val="005098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A3010" w14:textId="77777777" w:rsidR="00A009DA" w:rsidRDefault="00A009DA" w:rsidP="00A46500">
      <w:pPr>
        <w:spacing w:line="240" w:lineRule="auto"/>
      </w:pPr>
      <w:r>
        <w:separator/>
      </w:r>
    </w:p>
  </w:footnote>
  <w:footnote w:type="continuationSeparator" w:id="0">
    <w:p w14:paraId="5F5BCED4" w14:textId="77777777" w:rsidR="00A009DA" w:rsidRDefault="00A009DA" w:rsidP="00A465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C0CD6" w14:textId="77777777" w:rsidR="00E004E5" w:rsidRDefault="00CD79A1" w:rsidP="00AC567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 w:rsidRPr="004F1685">
      <w:rPr>
        <w:rFonts w:ascii="Arial" w:hAnsi="Arial" w:cs="Arial"/>
        <w:b/>
        <w:bCs/>
        <w:noProof/>
        <w:color w:val="005098"/>
      </w:rPr>
      <w:drawing>
        <wp:anchor distT="0" distB="0" distL="114300" distR="114300" simplePos="0" relativeHeight="251664384" behindDoc="1" locked="0" layoutInCell="1" allowOverlap="1" wp14:anchorId="6E7F1723" wp14:editId="2AC161BC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71475" cy="422910"/>
          <wp:effectExtent l="0" t="0" r="9525" b="0"/>
          <wp:wrapThrough wrapText="bothSides">
            <wp:wrapPolygon edited="0">
              <wp:start x="0" y="0"/>
              <wp:lineTo x="0" y="16541"/>
              <wp:lineTo x="4431" y="20432"/>
              <wp:lineTo x="16615" y="20432"/>
              <wp:lineTo x="21046" y="16541"/>
              <wp:lineTo x="21046" y="0"/>
              <wp:lineTo x="0" y="0"/>
            </wp:wrapPolygon>
          </wp:wrapThrough>
          <wp:docPr id="1004034997" name="Grafika 1004034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475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4E5">
      <w:rPr>
        <w:rFonts w:ascii="Arial" w:hAnsi="Arial" w:cs="Arial"/>
        <w:b/>
        <w:bCs/>
        <w:color w:val="005098"/>
      </w:rPr>
      <w:t xml:space="preserve">Centrum </w:t>
    </w:r>
  </w:p>
  <w:p w14:paraId="56AD8A81" w14:textId="26554E2D" w:rsidR="00E004E5" w:rsidRDefault="00E004E5" w:rsidP="00AC567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>
      <w:rPr>
        <w:rFonts w:ascii="Arial" w:hAnsi="Arial" w:cs="Arial"/>
        <w:b/>
        <w:bCs/>
        <w:color w:val="005098"/>
      </w:rPr>
      <w:t>Usług Społecznych</w:t>
    </w:r>
  </w:p>
  <w:p w14:paraId="4DCF3FCB" w14:textId="5AA758F1" w:rsidR="00AC5679" w:rsidRPr="00E004E5" w:rsidRDefault="00AC5679" w:rsidP="00AC5679">
    <w:pPr>
      <w:pStyle w:val="Nagwek"/>
      <w:tabs>
        <w:tab w:val="clear" w:pos="4536"/>
        <w:tab w:val="clear" w:pos="9072"/>
        <w:tab w:val="left" w:pos="0"/>
      </w:tabs>
      <w:rPr>
        <w:rFonts w:ascii="Arial" w:hAnsi="Arial" w:cs="Arial"/>
        <w:b/>
        <w:bCs/>
        <w:color w:val="005098"/>
      </w:rPr>
    </w:pPr>
    <w:r w:rsidRPr="004F1685">
      <w:rPr>
        <w:rFonts w:ascii="Arial" w:hAnsi="Arial" w:cs="Arial"/>
        <w:b/>
        <w:bCs/>
        <w:color w:val="005098"/>
      </w:rPr>
      <w:t>w Skawinie</w:t>
    </w:r>
  </w:p>
  <w:p w14:paraId="02BED85D" w14:textId="21812B63" w:rsidR="00CD79A1" w:rsidRDefault="00CD79A1" w:rsidP="00CD79A1">
    <w:pPr>
      <w:pStyle w:val="Nagwek"/>
      <w:tabs>
        <w:tab w:val="clear" w:pos="4536"/>
        <w:tab w:val="clear" w:pos="9072"/>
        <w:tab w:val="left" w:pos="0"/>
      </w:tabs>
    </w:pPr>
    <w:r w:rsidRPr="004F1685">
      <w:rPr>
        <w:rFonts w:ascii="Arial" w:hAnsi="Arial" w:cs="Arial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9E46BCE"/>
    <w:name w:val="WW8Num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149" w:hanging="360"/>
      </w:pPr>
      <w:rPr>
        <w:rFonts w:ascii="Calibri" w:hAnsi="Calibri" w:cs="Calibri"/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54" w:hanging="360"/>
      </w:pPr>
      <w:rPr>
        <w:rFonts w:ascii="Calibri" w:hAnsi="Calibri" w:cs="Calibri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4" w:hanging="18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3D4912"/>
    <w:multiLevelType w:val="hybridMultilevel"/>
    <w:tmpl w:val="4D762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723C"/>
    <w:multiLevelType w:val="hybridMultilevel"/>
    <w:tmpl w:val="2F542426"/>
    <w:lvl w:ilvl="0" w:tplc="207810AE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7D033F"/>
    <w:multiLevelType w:val="hybridMultilevel"/>
    <w:tmpl w:val="9EAA50DC"/>
    <w:lvl w:ilvl="0" w:tplc="0415000F">
      <w:start w:val="1"/>
      <w:numFmt w:val="decimal"/>
      <w:lvlText w:val="%1."/>
      <w:lvlJc w:val="left"/>
      <w:pPr>
        <w:ind w:left="698" w:hanging="360"/>
      </w:pPr>
    </w:lvl>
    <w:lvl w:ilvl="1" w:tplc="04150019">
      <w:start w:val="1"/>
      <w:numFmt w:val="lowerLetter"/>
      <w:lvlText w:val="%2."/>
      <w:lvlJc w:val="left"/>
      <w:pPr>
        <w:ind w:left="1418" w:hanging="360"/>
      </w:pPr>
    </w:lvl>
    <w:lvl w:ilvl="2" w:tplc="0415001B">
      <w:start w:val="1"/>
      <w:numFmt w:val="lowerRoman"/>
      <w:lvlText w:val="%3."/>
      <w:lvlJc w:val="right"/>
      <w:pPr>
        <w:ind w:left="2138" w:hanging="180"/>
      </w:pPr>
    </w:lvl>
    <w:lvl w:ilvl="3" w:tplc="0415000F">
      <w:start w:val="1"/>
      <w:numFmt w:val="decimal"/>
      <w:lvlText w:val="%4."/>
      <w:lvlJc w:val="left"/>
      <w:pPr>
        <w:ind w:left="2858" w:hanging="360"/>
      </w:pPr>
    </w:lvl>
    <w:lvl w:ilvl="4" w:tplc="04150019">
      <w:start w:val="1"/>
      <w:numFmt w:val="lowerLetter"/>
      <w:lvlText w:val="%5."/>
      <w:lvlJc w:val="left"/>
      <w:pPr>
        <w:ind w:left="3578" w:hanging="360"/>
      </w:pPr>
    </w:lvl>
    <w:lvl w:ilvl="5" w:tplc="0415001B">
      <w:start w:val="1"/>
      <w:numFmt w:val="lowerRoman"/>
      <w:lvlText w:val="%6."/>
      <w:lvlJc w:val="right"/>
      <w:pPr>
        <w:ind w:left="4298" w:hanging="180"/>
      </w:pPr>
    </w:lvl>
    <w:lvl w:ilvl="6" w:tplc="0415000F">
      <w:start w:val="1"/>
      <w:numFmt w:val="decimal"/>
      <w:lvlText w:val="%7."/>
      <w:lvlJc w:val="left"/>
      <w:pPr>
        <w:ind w:left="5018" w:hanging="360"/>
      </w:pPr>
    </w:lvl>
    <w:lvl w:ilvl="7" w:tplc="04150019">
      <w:start w:val="1"/>
      <w:numFmt w:val="lowerLetter"/>
      <w:lvlText w:val="%8."/>
      <w:lvlJc w:val="left"/>
      <w:pPr>
        <w:ind w:left="5738" w:hanging="360"/>
      </w:pPr>
    </w:lvl>
    <w:lvl w:ilvl="8" w:tplc="0415001B">
      <w:start w:val="1"/>
      <w:numFmt w:val="lowerRoman"/>
      <w:lvlText w:val="%9."/>
      <w:lvlJc w:val="right"/>
      <w:pPr>
        <w:ind w:left="6458" w:hanging="180"/>
      </w:pPr>
    </w:lvl>
  </w:abstractNum>
  <w:abstractNum w:abstractNumId="8" w15:restartNumberingAfterBreak="0">
    <w:nsid w:val="43F12E04"/>
    <w:multiLevelType w:val="multilevel"/>
    <w:tmpl w:val="2B34B8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2D6FD4"/>
    <w:multiLevelType w:val="multilevel"/>
    <w:tmpl w:val="00000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C7E328C"/>
    <w:multiLevelType w:val="hybridMultilevel"/>
    <w:tmpl w:val="23527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617CD"/>
    <w:multiLevelType w:val="multilevel"/>
    <w:tmpl w:val="7CAEBE7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D25456"/>
    <w:multiLevelType w:val="hybridMultilevel"/>
    <w:tmpl w:val="74765D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DEF0742"/>
    <w:multiLevelType w:val="multilevel"/>
    <w:tmpl w:val="1876C3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 w16cid:durableId="18670612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71720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5016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18426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4574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9503948">
    <w:abstractNumId w:val="9"/>
  </w:num>
  <w:num w:numId="7" w16cid:durableId="1629356830">
    <w:abstractNumId w:val="11"/>
  </w:num>
  <w:num w:numId="8" w16cid:durableId="1047920876">
    <w:abstractNumId w:val="13"/>
  </w:num>
  <w:num w:numId="9" w16cid:durableId="10879190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6268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3952310">
    <w:abstractNumId w:val="0"/>
  </w:num>
  <w:num w:numId="12" w16cid:durableId="1867980715">
    <w:abstractNumId w:val="1"/>
  </w:num>
  <w:num w:numId="13" w16cid:durableId="130827277">
    <w:abstractNumId w:val="2"/>
  </w:num>
  <w:num w:numId="14" w16cid:durableId="18920337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87"/>
    <w:rsid w:val="00007567"/>
    <w:rsid w:val="0001582D"/>
    <w:rsid w:val="00021900"/>
    <w:rsid w:val="00031EC4"/>
    <w:rsid w:val="000640C8"/>
    <w:rsid w:val="00071B5B"/>
    <w:rsid w:val="00074251"/>
    <w:rsid w:val="000A778A"/>
    <w:rsid w:val="000C01E7"/>
    <w:rsid w:val="000D1E90"/>
    <w:rsid w:val="000F11BA"/>
    <w:rsid w:val="00104693"/>
    <w:rsid w:val="00112F20"/>
    <w:rsid w:val="00121F3A"/>
    <w:rsid w:val="00140AA8"/>
    <w:rsid w:val="001546C5"/>
    <w:rsid w:val="00170871"/>
    <w:rsid w:val="0017465B"/>
    <w:rsid w:val="00182E62"/>
    <w:rsid w:val="001A7B11"/>
    <w:rsid w:val="001B2329"/>
    <w:rsid w:val="001B640A"/>
    <w:rsid w:val="001B6EEA"/>
    <w:rsid w:val="001D1767"/>
    <w:rsid w:val="001E10BE"/>
    <w:rsid w:val="001E32FC"/>
    <w:rsid w:val="001E6653"/>
    <w:rsid w:val="001F5A8D"/>
    <w:rsid w:val="001F5B07"/>
    <w:rsid w:val="002251E4"/>
    <w:rsid w:val="0023163B"/>
    <w:rsid w:val="00232257"/>
    <w:rsid w:val="00257246"/>
    <w:rsid w:val="00283D02"/>
    <w:rsid w:val="00287B50"/>
    <w:rsid w:val="002954FD"/>
    <w:rsid w:val="002A7498"/>
    <w:rsid w:val="002C13B1"/>
    <w:rsid w:val="002F2A46"/>
    <w:rsid w:val="003349D8"/>
    <w:rsid w:val="003417BE"/>
    <w:rsid w:val="00354B23"/>
    <w:rsid w:val="003551FA"/>
    <w:rsid w:val="003648A9"/>
    <w:rsid w:val="00403FC4"/>
    <w:rsid w:val="004621CB"/>
    <w:rsid w:val="00472909"/>
    <w:rsid w:val="00475308"/>
    <w:rsid w:val="00491046"/>
    <w:rsid w:val="004A430C"/>
    <w:rsid w:val="004C0D3E"/>
    <w:rsid w:val="004F1685"/>
    <w:rsid w:val="00507933"/>
    <w:rsid w:val="005156DD"/>
    <w:rsid w:val="00517CD9"/>
    <w:rsid w:val="005206F3"/>
    <w:rsid w:val="0052665D"/>
    <w:rsid w:val="00567478"/>
    <w:rsid w:val="00570CAC"/>
    <w:rsid w:val="005944D1"/>
    <w:rsid w:val="00595F62"/>
    <w:rsid w:val="005A5589"/>
    <w:rsid w:val="005B245A"/>
    <w:rsid w:val="005E6F21"/>
    <w:rsid w:val="00621A41"/>
    <w:rsid w:val="00633E1C"/>
    <w:rsid w:val="00640DA3"/>
    <w:rsid w:val="00661838"/>
    <w:rsid w:val="006931C8"/>
    <w:rsid w:val="006B5B9B"/>
    <w:rsid w:val="006C04A3"/>
    <w:rsid w:val="006C14E4"/>
    <w:rsid w:val="006D3DA4"/>
    <w:rsid w:val="006F37A6"/>
    <w:rsid w:val="00703A6C"/>
    <w:rsid w:val="007177AC"/>
    <w:rsid w:val="00717BEA"/>
    <w:rsid w:val="00744BF2"/>
    <w:rsid w:val="007738BC"/>
    <w:rsid w:val="0078650F"/>
    <w:rsid w:val="00796632"/>
    <w:rsid w:val="007B6CFD"/>
    <w:rsid w:val="007C0205"/>
    <w:rsid w:val="007C5713"/>
    <w:rsid w:val="007D305A"/>
    <w:rsid w:val="007E0DCB"/>
    <w:rsid w:val="007F0C9D"/>
    <w:rsid w:val="007F5C7C"/>
    <w:rsid w:val="007F7730"/>
    <w:rsid w:val="00801522"/>
    <w:rsid w:val="00815BB6"/>
    <w:rsid w:val="00823804"/>
    <w:rsid w:val="008335E0"/>
    <w:rsid w:val="008347A6"/>
    <w:rsid w:val="00894DD2"/>
    <w:rsid w:val="008D739E"/>
    <w:rsid w:val="008E1B64"/>
    <w:rsid w:val="008F73FB"/>
    <w:rsid w:val="0092002D"/>
    <w:rsid w:val="0092647B"/>
    <w:rsid w:val="009514BB"/>
    <w:rsid w:val="0095412B"/>
    <w:rsid w:val="00973D1A"/>
    <w:rsid w:val="00983C77"/>
    <w:rsid w:val="009B1B59"/>
    <w:rsid w:val="009D02A0"/>
    <w:rsid w:val="009D1264"/>
    <w:rsid w:val="009D6817"/>
    <w:rsid w:val="009E2A54"/>
    <w:rsid w:val="009E374D"/>
    <w:rsid w:val="009E4C24"/>
    <w:rsid w:val="00A009DA"/>
    <w:rsid w:val="00A07E0D"/>
    <w:rsid w:val="00A17989"/>
    <w:rsid w:val="00A42AA4"/>
    <w:rsid w:val="00A46500"/>
    <w:rsid w:val="00A607DB"/>
    <w:rsid w:val="00A611B7"/>
    <w:rsid w:val="00A6317D"/>
    <w:rsid w:val="00A66B6C"/>
    <w:rsid w:val="00A66F2D"/>
    <w:rsid w:val="00A73334"/>
    <w:rsid w:val="00A80F74"/>
    <w:rsid w:val="00A84072"/>
    <w:rsid w:val="00AB211A"/>
    <w:rsid w:val="00AB598C"/>
    <w:rsid w:val="00AC5679"/>
    <w:rsid w:val="00AE045B"/>
    <w:rsid w:val="00AE36DC"/>
    <w:rsid w:val="00AE5E30"/>
    <w:rsid w:val="00AF322D"/>
    <w:rsid w:val="00B006F6"/>
    <w:rsid w:val="00B43065"/>
    <w:rsid w:val="00B5659D"/>
    <w:rsid w:val="00B62687"/>
    <w:rsid w:val="00B71C5C"/>
    <w:rsid w:val="00B855FB"/>
    <w:rsid w:val="00BA6DC3"/>
    <w:rsid w:val="00BB012D"/>
    <w:rsid w:val="00BB57D0"/>
    <w:rsid w:val="00BC387B"/>
    <w:rsid w:val="00BC3B9B"/>
    <w:rsid w:val="00BD0E86"/>
    <w:rsid w:val="00BD3BDD"/>
    <w:rsid w:val="00BD4D06"/>
    <w:rsid w:val="00BD75D7"/>
    <w:rsid w:val="00BD7A7B"/>
    <w:rsid w:val="00BE2501"/>
    <w:rsid w:val="00BE2F56"/>
    <w:rsid w:val="00C1383F"/>
    <w:rsid w:val="00C20984"/>
    <w:rsid w:val="00C45528"/>
    <w:rsid w:val="00C741CC"/>
    <w:rsid w:val="00C829A4"/>
    <w:rsid w:val="00CD79A1"/>
    <w:rsid w:val="00CF0047"/>
    <w:rsid w:val="00CF4681"/>
    <w:rsid w:val="00D205F1"/>
    <w:rsid w:val="00D25CB7"/>
    <w:rsid w:val="00D570B6"/>
    <w:rsid w:val="00D669E6"/>
    <w:rsid w:val="00D77D71"/>
    <w:rsid w:val="00DB3185"/>
    <w:rsid w:val="00DB5E87"/>
    <w:rsid w:val="00DD592C"/>
    <w:rsid w:val="00DD6355"/>
    <w:rsid w:val="00DF133E"/>
    <w:rsid w:val="00E004E5"/>
    <w:rsid w:val="00E64EC4"/>
    <w:rsid w:val="00E76C2C"/>
    <w:rsid w:val="00E93EDC"/>
    <w:rsid w:val="00E9541C"/>
    <w:rsid w:val="00EB03B1"/>
    <w:rsid w:val="00EB2E98"/>
    <w:rsid w:val="00EB4326"/>
    <w:rsid w:val="00EC1C31"/>
    <w:rsid w:val="00EC49FF"/>
    <w:rsid w:val="00ED48B8"/>
    <w:rsid w:val="00EF322A"/>
    <w:rsid w:val="00EF72CA"/>
    <w:rsid w:val="00EF7A53"/>
    <w:rsid w:val="00F24BE0"/>
    <w:rsid w:val="00F3346C"/>
    <w:rsid w:val="00F55140"/>
    <w:rsid w:val="00F613A8"/>
    <w:rsid w:val="00F85879"/>
    <w:rsid w:val="00F9686A"/>
    <w:rsid w:val="00FB659D"/>
    <w:rsid w:val="00FC072A"/>
    <w:rsid w:val="00FD2AD7"/>
    <w:rsid w:val="00FF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9C17F"/>
  <w15:docId w15:val="{4D652F59-2D02-4F3A-AEC3-C8C48875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EMARKO TXT"/>
    <w:qFormat/>
    <w:rsid w:val="00A607DB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0" w:line="360" w:lineRule="auto"/>
      <w:jc w:val="both"/>
    </w:pPr>
    <w:rPr>
      <w:rFonts w:ascii="Roboto Light" w:eastAsia="Times New Roman" w:hAnsi="Roboto Light" w:cs="Open Sans"/>
      <w:color w:val="000000"/>
      <w:sz w:val="20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B5E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5E87"/>
    <w:rPr>
      <w:color w:val="808080"/>
    </w:rPr>
  </w:style>
  <w:style w:type="character" w:customStyle="1" w:styleId="Styl2">
    <w:name w:val="Styl2"/>
    <w:uiPriority w:val="1"/>
    <w:rsid w:val="00DB5E87"/>
    <w:rPr>
      <w:rFonts w:ascii="Roboto Light" w:hAnsi="Roboto Light"/>
      <w:color w:val="000000" w:themeColor="text1"/>
      <w:sz w:val="20"/>
    </w:rPr>
  </w:style>
  <w:style w:type="paragraph" w:styleId="Nagwek">
    <w:name w:val="header"/>
    <w:basedOn w:val="Normalny"/>
    <w:link w:val="Nagwek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4650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5103"/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500"/>
    <w:rPr>
      <w:rFonts w:ascii="Roboto Light" w:eastAsia="Times New Roman" w:hAnsi="Roboto Light" w:cs="Open Sans"/>
      <w:color w:val="000000"/>
      <w:sz w:val="20"/>
      <w:szCs w:val="21"/>
      <w:shd w:val="clear" w:color="auto" w:fill="FFFFFF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64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640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640A"/>
    <w:rPr>
      <w:rFonts w:ascii="Roboto Light" w:eastAsia="Times New Roman" w:hAnsi="Roboto Light" w:cs="Open Sans"/>
      <w:color w:val="000000"/>
      <w:sz w:val="20"/>
      <w:szCs w:val="20"/>
      <w:shd w:val="clear" w:color="auto" w:fill="FFFFFF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64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640A"/>
    <w:rPr>
      <w:rFonts w:ascii="Roboto Light" w:eastAsia="Times New Roman" w:hAnsi="Roboto Light" w:cs="Open Sans"/>
      <w:b/>
      <w:bCs/>
      <w:color w:val="000000"/>
      <w:sz w:val="20"/>
      <w:szCs w:val="20"/>
      <w:shd w:val="clear" w:color="auto" w:fill="FFFFFF"/>
      <w:lang w:eastAsia="pl-PL"/>
    </w:rPr>
  </w:style>
  <w:style w:type="paragraph" w:styleId="Akapitzlist">
    <w:name w:val="List Paragraph"/>
    <w:basedOn w:val="Normalny"/>
    <w:uiPriority w:val="34"/>
    <w:qFormat/>
    <w:rsid w:val="0092002D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104693"/>
    <w:pPr>
      <w:shd w:val="clear" w:color="auto" w:fill="FFFFFF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spacing w:after="0" w:line="240" w:lineRule="auto"/>
      <w:jc w:val="both"/>
    </w:pPr>
    <w:rPr>
      <w:rFonts w:ascii="Roboto Light" w:eastAsia="Times New Roman" w:hAnsi="Roboto Light" w:cs="Open Sans"/>
      <w:color w:val="000000"/>
      <w:sz w:val="20"/>
      <w:szCs w:val="21"/>
      <w:lang w:eastAsia="pl-PL"/>
    </w:rPr>
  </w:style>
  <w:style w:type="table" w:styleId="Tabela-Siatka">
    <w:name w:val="Table Grid"/>
    <w:basedOn w:val="Standardowy"/>
    <w:uiPriority w:val="59"/>
    <w:rsid w:val="00BD3BDD"/>
    <w:pPr>
      <w:spacing w:after="0" w:line="240" w:lineRule="auto"/>
      <w:jc w:val="both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5B245A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pacing w:line="240" w:lineRule="auto"/>
      <w:jc w:val="left"/>
    </w:pPr>
    <w:rPr>
      <w:rFonts w:ascii="Calibri" w:eastAsiaTheme="minorHAnsi" w:hAnsi="Calibri" w:cstheme="minorBidi"/>
      <w:color w:val="auto"/>
      <w:sz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B245A"/>
    <w:rPr>
      <w:rFonts w:ascii="Calibri" w:hAnsi="Calibri"/>
      <w:szCs w:val="21"/>
    </w:rPr>
  </w:style>
  <w:style w:type="paragraph" w:customStyle="1" w:styleId="Standard">
    <w:name w:val="Standard"/>
    <w:rsid w:val="00EB432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40AA8"/>
    <w:rPr>
      <w:color w:val="0563C1"/>
      <w:u w:val="single"/>
    </w:rPr>
  </w:style>
  <w:style w:type="paragraph" w:customStyle="1" w:styleId="Default">
    <w:name w:val="Default"/>
    <w:rsid w:val="009E4C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FB659D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uppressAutoHyphens/>
      <w:spacing w:after="140" w:line="288" w:lineRule="auto"/>
      <w:jc w:val="left"/>
    </w:pPr>
    <w:rPr>
      <w:rFonts w:ascii="Calibri" w:eastAsia="font444" w:hAnsi="Calibri" w:cs="font444"/>
      <w:color w:val="auto"/>
      <w:kern w:val="1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FB659D"/>
    <w:rPr>
      <w:rFonts w:ascii="Calibri" w:eastAsia="font444" w:hAnsi="Calibri" w:cs="font444"/>
      <w:kern w:val="1"/>
      <w:lang w:eastAsia="pl-PL"/>
    </w:rPr>
  </w:style>
  <w:style w:type="paragraph" w:customStyle="1" w:styleId="Akapitzlist1">
    <w:name w:val="Akapit z listą1"/>
    <w:basedOn w:val="Normalny"/>
    <w:rsid w:val="00FB659D"/>
    <w:pPr>
      <w:shd w:val="clear" w:color="auto" w:fill="auto"/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</w:tabs>
      <w:suppressAutoHyphens/>
      <w:spacing w:after="160" w:line="252" w:lineRule="auto"/>
      <w:ind w:left="720"/>
      <w:contextualSpacing/>
    </w:pPr>
    <w:rPr>
      <w:rFonts w:ascii="Calibri" w:eastAsia="font444" w:hAnsi="Calibri" w:cs="Calibri"/>
      <w:color w:val="auto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gminaskawi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5D68-32B1-4141-98AC-445B788E8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 m d</dc:creator>
  <cp:lastModifiedBy>Agnieszka Winiarz</cp:lastModifiedBy>
  <cp:revision>7</cp:revision>
  <cp:lastPrinted>2023-07-18T07:28:00Z</cp:lastPrinted>
  <dcterms:created xsi:type="dcterms:W3CDTF">2023-07-12T13:18:00Z</dcterms:created>
  <dcterms:modified xsi:type="dcterms:W3CDTF">2023-07-18T12:06:00Z</dcterms:modified>
</cp:coreProperties>
</file>